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5344970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048284D4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  <w:r w:rsidR="000B4F93" w:rsidRPr="000B4F93">
        <w:rPr>
          <w:rFonts w:ascii="Arial" w:hAnsi="Arial" w:cs="Arial"/>
          <w:b/>
          <w:sz w:val="40"/>
          <w:szCs w:val="40"/>
        </w:rPr>
        <w:t xml:space="preserve">in </w:t>
      </w:r>
      <w:proofErr w:type="spellStart"/>
      <w:r w:rsidR="000B4F93" w:rsidRPr="000B4F93">
        <w:rPr>
          <w:rFonts w:ascii="Arial" w:hAnsi="Arial" w:cs="Arial"/>
          <w:b/>
          <w:sz w:val="40"/>
          <w:szCs w:val="40"/>
        </w:rPr>
        <w:t>CentRIC</w:t>
      </w:r>
      <w:proofErr w:type="spellEnd"/>
      <w:r w:rsidR="000B4F93" w:rsidRPr="000B4F93">
        <w:rPr>
          <w:rFonts w:ascii="Arial" w:hAnsi="Arial" w:cs="Arial"/>
          <w:b/>
          <w:sz w:val="40"/>
          <w:szCs w:val="40"/>
        </w:rPr>
        <w:t xml:space="preserve"> – Centre for Psychosocial Research in Cancer, Health Sciences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1D42171D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0B4F9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 Claire Foster</w:t>
      </w:r>
      <w:r w:rsidR="00DC52F1">
        <w:pict w14:anchorId="5CE69B70">
          <v:rect id="Horizontal Line 1" o:spid="_x0000_s2063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5CDE3B4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proofErr w:type="spellStart"/>
      <w:r w:rsidR="007C589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CentRIC</w:t>
      </w:r>
      <w:proofErr w:type="spellEnd"/>
      <w:r w:rsidR="007C589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, Health Sciences</w:t>
      </w:r>
    </w:p>
    <w:p w14:paraId="0F7483D1" w14:textId="60B471EC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976C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Environmental and Life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6238E03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976C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 Claire Foster</w:t>
      </w:r>
    </w:p>
    <w:p w14:paraId="1DD585A1" w14:textId="73B8C34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478D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None</w:t>
      </w:r>
    </w:p>
    <w:p w14:paraId="79E9B958" w14:textId="26308DC3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478D6">
        <w:rPr>
          <w:rFonts w:ascii="Arial" w:hAnsi="Arial" w:cs="Arial"/>
          <w:sz w:val="22"/>
        </w:rPr>
        <w:t>Highfield Campus, Health Sciences</w:t>
      </w:r>
    </w:p>
    <w:p w14:paraId="4FB321EB" w14:textId="7D66A3ED" w:rsidR="00886EF0" w:rsidRPr="00722340" w:rsidRDefault="00DC52F1" w:rsidP="002B5854">
      <w:pPr>
        <w:rPr>
          <w:rFonts w:ascii="Roboto" w:hAnsi="Roboto"/>
          <w:b/>
          <w:bCs/>
          <w:sz w:val="22"/>
        </w:rPr>
      </w:pPr>
      <w:r>
        <w:pict w14:anchorId="5995DCC2">
          <v:rect id="Horizontal Line 2" o:spid="_x0000_s2062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B3CEA09" w14:textId="7557474D" w:rsid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7E34E911" w14:textId="38DBAF36" w:rsidR="008D2199" w:rsidRPr="00D56E08" w:rsidRDefault="008D2199" w:rsidP="008D2199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>
        <w:rPr>
          <w:rStyle w:val="normaltextrun"/>
          <w:rFonts w:ascii="Roboto" w:hAnsi="Roboto"/>
          <w:b/>
          <w:bCs/>
          <w:sz w:val="22"/>
        </w:rPr>
        <w:t>Knowledge Exchange and Enterprise</w:t>
      </w:r>
      <w:r>
        <w:rPr>
          <w:rStyle w:val="normaltextrun"/>
          <w:rFonts w:ascii="Roboto" w:hAnsi="Roboto"/>
          <w:sz w:val="22"/>
        </w:rPr>
        <w:t>: Building specialist knowledge and experience, with appropriate guidance, support and supervision. Work is typically focused on contributing to the design, development and delivery of knowledge exchange and/or enterprise activities and outputs.</w:t>
      </w:r>
    </w:p>
    <w:p w14:paraId="54D73DE9" w14:textId="4D3992C6" w:rsidR="00886EF0" w:rsidRDefault="00D56E08" w:rsidP="00D56E08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1E797A7C" w:rsidR="00A2516E" w:rsidRPr="00722340" w:rsidRDefault="00DC52F1" w:rsidP="00D56E08">
      <w:pPr>
        <w:rPr>
          <w:rFonts w:ascii="Roboto" w:hAnsi="Roboto"/>
          <w:b/>
          <w:bCs/>
          <w:sz w:val="22"/>
        </w:rPr>
      </w:pPr>
      <w:r>
        <w:pict w14:anchorId="528C1A0B">
          <v:rect id="Horizontal Line 3" o:spid="_x0000_s2061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7D4662D0" w:rsidR="00886EF0" w:rsidRPr="00722340" w:rsidRDefault="00BF0812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40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9D9D2C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17AD180C" w14:textId="378A2068" w:rsidR="008B0F71" w:rsidRPr="00636AC5" w:rsidRDefault="00E5700A" w:rsidP="00580F9F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22655E3B" w14:textId="695272EC" w:rsidR="00886EF0" w:rsidRPr="00722340" w:rsidRDefault="009B7126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40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580438B4" w14:textId="77777777" w:rsidR="009B7126" w:rsidRDefault="009B7126" w:rsidP="009B712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350038B8" w14:textId="77777777" w:rsidR="009B7126" w:rsidRDefault="009B7126" w:rsidP="009B7126">
      <w:pPr>
        <w:pStyle w:val="paragraph"/>
        <w:numPr>
          <w:ilvl w:val="0"/>
          <w:numId w:val="18"/>
        </w:numPr>
        <w:tabs>
          <w:tab w:val="clear" w:pos="720"/>
        </w:tabs>
        <w:spacing w:before="0" w:beforeAutospacing="0" w:after="240" w:afterAutospacing="0"/>
        <w:ind w:left="851" w:hanging="426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Apply a well-developed understanding of a specialist field and/or University knowledge and know-how to contribute to the design, development and delivery of knowledge exchange and/or enterprise activities and outputs, individually or as part of a wider project, team or unit.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48CB0D3" w14:textId="77777777" w:rsidR="009B7126" w:rsidRDefault="009B7126" w:rsidP="009B7126">
      <w:pPr>
        <w:pStyle w:val="paragraph"/>
        <w:numPr>
          <w:ilvl w:val="0"/>
          <w:numId w:val="18"/>
        </w:numPr>
        <w:tabs>
          <w:tab w:val="clear" w:pos="720"/>
        </w:tabs>
        <w:spacing w:before="0" w:beforeAutospacing="0" w:after="240" w:afterAutospacing="0"/>
        <w:ind w:left="851" w:hanging="426"/>
        <w:textAlignment w:val="baseline"/>
        <w:rPr>
          <w:rFonts w:ascii="Arial" w:hAnsi="Arial" w:cs="Arial"/>
          <w:sz w:val="22"/>
          <w:szCs w:val="22"/>
        </w:rPr>
      </w:pPr>
      <w:r w:rsidRPr="001B039D">
        <w:rPr>
          <w:rStyle w:val="normaltextrun"/>
          <w:rFonts w:ascii="Arial" w:hAnsi="Arial" w:cs="Arial"/>
          <w:sz w:val="22"/>
          <w:szCs w:val="22"/>
        </w:rPr>
        <w:t>Work effectively with internal and external stakeholders to establish and evaluate requirements, provide insight and propose products or solutions to meet identified needs.</w:t>
      </w:r>
      <w:r w:rsidRPr="001B039D">
        <w:rPr>
          <w:rStyle w:val="eop"/>
          <w:rFonts w:ascii="Arial" w:hAnsi="Arial" w:cs="Arial"/>
          <w:sz w:val="22"/>
          <w:szCs w:val="22"/>
        </w:rPr>
        <w:t> </w:t>
      </w:r>
    </w:p>
    <w:p w14:paraId="04688185" w14:textId="77777777" w:rsidR="009B7126" w:rsidRDefault="009B7126" w:rsidP="009B7126">
      <w:pPr>
        <w:pStyle w:val="paragraph"/>
        <w:numPr>
          <w:ilvl w:val="0"/>
          <w:numId w:val="18"/>
        </w:numPr>
        <w:tabs>
          <w:tab w:val="clear" w:pos="720"/>
        </w:tabs>
        <w:spacing w:before="0" w:beforeAutospacing="0" w:after="240" w:afterAutospacing="0"/>
        <w:ind w:left="851" w:hanging="426"/>
        <w:textAlignment w:val="baseline"/>
        <w:rPr>
          <w:rFonts w:ascii="Arial" w:hAnsi="Arial" w:cs="Arial"/>
          <w:sz w:val="22"/>
          <w:szCs w:val="22"/>
        </w:rPr>
      </w:pPr>
      <w:r w:rsidRPr="001B039D">
        <w:rPr>
          <w:rStyle w:val="normaltextrun"/>
          <w:rFonts w:ascii="Arial" w:hAnsi="Arial" w:cs="Arial"/>
          <w:sz w:val="22"/>
          <w:szCs w:val="22"/>
        </w:rPr>
        <w:t>Select and apply appropriate specialist skills, methods and techniques to achieve defined outcomes (e.g., product development, testing and delivery).</w:t>
      </w:r>
      <w:r w:rsidRPr="001B039D">
        <w:rPr>
          <w:rStyle w:val="eop"/>
          <w:rFonts w:ascii="Arial" w:hAnsi="Arial" w:cs="Arial"/>
          <w:sz w:val="22"/>
          <w:szCs w:val="22"/>
        </w:rPr>
        <w:t> </w:t>
      </w:r>
    </w:p>
    <w:p w14:paraId="383D9040" w14:textId="77777777" w:rsidR="009B7126" w:rsidRDefault="009B7126" w:rsidP="009B7126">
      <w:pPr>
        <w:pStyle w:val="paragraph"/>
        <w:numPr>
          <w:ilvl w:val="0"/>
          <w:numId w:val="18"/>
        </w:numPr>
        <w:tabs>
          <w:tab w:val="clear" w:pos="720"/>
        </w:tabs>
        <w:spacing w:before="0" w:beforeAutospacing="0" w:after="240" w:afterAutospacing="0"/>
        <w:ind w:left="851" w:hanging="426"/>
        <w:textAlignment w:val="baseline"/>
        <w:rPr>
          <w:rFonts w:ascii="Arial" w:hAnsi="Arial" w:cs="Arial"/>
          <w:sz w:val="22"/>
          <w:szCs w:val="22"/>
        </w:rPr>
      </w:pPr>
      <w:r w:rsidRPr="001B039D">
        <w:rPr>
          <w:rStyle w:val="normaltextrun"/>
          <w:rFonts w:ascii="Arial" w:hAnsi="Arial" w:cs="Arial"/>
          <w:sz w:val="22"/>
          <w:szCs w:val="22"/>
        </w:rPr>
        <w:t>Participate in public engagement, outreach and/or other impact-generating activities.</w:t>
      </w:r>
      <w:r w:rsidRPr="001B039D">
        <w:rPr>
          <w:rStyle w:val="eop"/>
          <w:rFonts w:ascii="Arial" w:hAnsi="Arial" w:cs="Arial"/>
          <w:sz w:val="22"/>
          <w:szCs w:val="22"/>
        </w:rPr>
        <w:t> </w:t>
      </w:r>
    </w:p>
    <w:p w14:paraId="2CD3C549" w14:textId="77777777" w:rsidR="009B7126" w:rsidRDefault="009B7126" w:rsidP="009B7126">
      <w:pPr>
        <w:pStyle w:val="paragraph"/>
        <w:numPr>
          <w:ilvl w:val="0"/>
          <w:numId w:val="18"/>
        </w:numPr>
        <w:tabs>
          <w:tab w:val="clear" w:pos="720"/>
        </w:tabs>
        <w:spacing w:before="0" w:beforeAutospacing="0" w:after="240" w:afterAutospacing="0"/>
        <w:ind w:left="851" w:hanging="426"/>
        <w:textAlignment w:val="baseline"/>
        <w:rPr>
          <w:rFonts w:ascii="Arial" w:hAnsi="Arial" w:cs="Arial"/>
          <w:sz w:val="22"/>
          <w:szCs w:val="22"/>
        </w:rPr>
      </w:pPr>
      <w:r w:rsidRPr="001B039D">
        <w:rPr>
          <w:rStyle w:val="normaltextrun"/>
          <w:rFonts w:ascii="Arial" w:hAnsi="Arial" w:cs="Arial"/>
          <w:sz w:val="22"/>
          <w:szCs w:val="22"/>
        </w:rPr>
        <w:t>Take opportunities to ensure knowledge exchange and/or enterprise activities and outputs benefit educational and research practice.</w:t>
      </w:r>
      <w:r w:rsidRPr="001B039D">
        <w:rPr>
          <w:rStyle w:val="eop"/>
          <w:rFonts w:ascii="Arial" w:hAnsi="Arial" w:cs="Arial"/>
          <w:sz w:val="22"/>
          <w:szCs w:val="22"/>
        </w:rPr>
        <w:t> </w:t>
      </w:r>
    </w:p>
    <w:p w14:paraId="534459C9" w14:textId="77777777" w:rsidR="009B7126" w:rsidRDefault="009B7126" w:rsidP="009B7126">
      <w:pPr>
        <w:pStyle w:val="paragraph"/>
        <w:numPr>
          <w:ilvl w:val="0"/>
          <w:numId w:val="18"/>
        </w:numPr>
        <w:tabs>
          <w:tab w:val="clear" w:pos="720"/>
        </w:tabs>
        <w:spacing w:before="0" w:beforeAutospacing="0" w:after="240" w:afterAutospacing="0"/>
        <w:ind w:left="851" w:hanging="426"/>
        <w:textAlignment w:val="baseline"/>
        <w:rPr>
          <w:rFonts w:ascii="Arial" w:hAnsi="Arial" w:cs="Arial"/>
          <w:sz w:val="22"/>
          <w:szCs w:val="22"/>
        </w:rPr>
      </w:pPr>
      <w:r w:rsidRPr="001B039D">
        <w:rPr>
          <w:rStyle w:val="normaltextrun"/>
          <w:rFonts w:ascii="Arial" w:hAnsi="Arial" w:cs="Arial"/>
          <w:sz w:val="22"/>
          <w:szCs w:val="22"/>
        </w:rPr>
        <w:t>Collaborate and network productively with colleagues and relevant stakeholders in own and other departments, specialisms and/or organisations, within and beyond academia.</w:t>
      </w:r>
      <w:r w:rsidRPr="001B039D">
        <w:rPr>
          <w:rStyle w:val="eop"/>
          <w:rFonts w:ascii="Arial" w:hAnsi="Arial" w:cs="Arial"/>
          <w:sz w:val="22"/>
          <w:szCs w:val="22"/>
        </w:rPr>
        <w:t> </w:t>
      </w:r>
    </w:p>
    <w:p w14:paraId="00354CD0" w14:textId="77777777" w:rsidR="009B7126" w:rsidRDefault="009B7126" w:rsidP="009B7126">
      <w:pPr>
        <w:pStyle w:val="paragraph"/>
        <w:numPr>
          <w:ilvl w:val="0"/>
          <w:numId w:val="18"/>
        </w:numPr>
        <w:tabs>
          <w:tab w:val="clear" w:pos="720"/>
        </w:tabs>
        <w:spacing w:before="0" w:beforeAutospacing="0" w:after="240" w:afterAutospacing="0"/>
        <w:ind w:left="851" w:hanging="426"/>
        <w:textAlignment w:val="baseline"/>
        <w:rPr>
          <w:rFonts w:ascii="Arial" w:hAnsi="Arial" w:cs="Arial"/>
          <w:sz w:val="22"/>
          <w:szCs w:val="22"/>
        </w:rPr>
      </w:pPr>
      <w:r w:rsidRPr="001B039D">
        <w:rPr>
          <w:rStyle w:val="normaltextrun"/>
          <w:rFonts w:ascii="Arial" w:hAnsi="Arial" w:cs="Arial"/>
          <w:sz w:val="22"/>
          <w:szCs w:val="22"/>
        </w:rPr>
        <w:t>Continually update specialist knowledge to ensure knowledge exchange and/or enterprise activities and outputs are informed by advances in knowledge, insight and understanding deriving from research, industrial and professional practice.</w:t>
      </w:r>
      <w:r w:rsidRPr="001B039D">
        <w:rPr>
          <w:rStyle w:val="eop"/>
          <w:rFonts w:ascii="Arial" w:hAnsi="Arial" w:cs="Arial"/>
          <w:sz w:val="22"/>
          <w:szCs w:val="22"/>
        </w:rPr>
        <w:t> </w:t>
      </w:r>
    </w:p>
    <w:p w14:paraId="17D08468" w14:textId="77777777" w:rsidR="009B7126" w:rsidRPr="001B039D" w:rsidRDefault="009B7126" w:rsidP="009B7126">
      <w:pPr>
        <w:pStyle w:val="paragraph"/>
        <w:numPr>
          <w:ilvl w:val="0"/>
          <w:numId w:val="18"/>
        </w:numPr>
        <w:tabs>
          <w:tab w:val="clear" w:pos="720"/>
        </w:tabs>
        <w:spacing w:before="0" w:beforeAutospacing="0" w:after="240" w:afterAutospacing="0"/>
        <w:ind w:left="851" w:hanging="426"/>
        <w:textAlignment w:val="baseline"/>
        <w:rPr>
          <w:rFonts w:ascii="Arial" w:hAnsi="Arial" w:cs="Arial"/>
          <w:sz w:val="22"/>
          <w:szCs w:val="22"/>
        </w:rPr>
      </w:pPr>
      <w:r w:rsidRPr="001B039D">
        <w:rPr>
          <w:rStyle w:val="normaltextrun"/>
          <w:rFonts w:ascii="Arial" w:hAnsi="Arial" w:cs="Arial"/>
          <w:sz w:val="22"/>
          <w:szCs w:val="22"/>
        </w:rPr>
        <w:t>Regularly produce and/or contribute to high-quality knowledge exchange and/or enterprise outputs, establishing visibility and credibility among relevant communities, within and beyond the University.</w:t>
      </w:r>
      <w:r w:rsidRPr="001B039D">
        <w:rPr>
          <w:rStyle w:val="eop"/>
          <w:rFonts w:ascii="Arial" w:hAnsi="Arial" w:cs="Arial"/>
          <w:sz w:val="22"/>
          <w:szCs w:val="22"/>
        </w:rPr>
        <w:t> </w:t>
      </w:r>
    </w:p>
    <w:p w14:paraId="4BF12B99" w14:textId="77777777" w:rsidR="009B7126" w:rsidRDefault="009B7126" w:rsidP="00E5700A">
      <w:pPr>
        <w:pStyle w:val="ListParagraph"/>
        <w:ind w:left="567" w:right="340"/>
        <w:contextualSpacing w:val="0"/>
        <w:rPr>
          <w:rFonts w:ascii="Arial" w:hAnsi="Arial" w:cs="Arial"/>
          <w:b/>
          <w:bCs/>
          <w:sz w:val="22"/>
        </w:rPr>
      </w:pPr>
    </w:p>
    <w:p w14:paraId="7E22661E" w14:textId="77777777" w:rsidR="009B7126" w:rsidRPr="00722340" w:rsidRDefault="009B7126" w:rsidP="009B712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12CC8AB0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305C81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A09BA2F" w14:textId="31E9078C" w:rsidR="00886EF0" w:rsidRPr="00722340" w:rsidRDefault="00531950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CEA8BA5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0CFC0BE4" w14:textId="628D483D" w:rsidR="00E5700A" w:rsidRPr="00E5700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Building experience and competence in scholarly educational practice, with appropriate guidance, support and supervision. Work is typically focused on delivery of teaching and learning activities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6B671B3F" w:rsidR="00E60932" w:rsidRPr="00722340" w:rsidRDefault="00BF081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E60932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DC52F1" w:rsidP="002B5854">
      <w:pPr>
        <w:rPr>
          <w:rFonts w:ascii="Roboto" w:hAnsi="Roboto"/>
          <w:sz w:val="22"/>
        </w:rPr>
      </w:pPr>
      <w:r>
        <w:pict w14:anchorId="32D7AFB5">
          <v:rect id="Horizontal Line 4" o:spid="_x0000_s2060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15E746" w14:textId="520D022F" w:rsidR="00886EF0" w:rsidRPr="009629B4" w:rsidRDefault="00D03506" w:rsidP="002B5854">
      <w:pPr>
        <w:ind w:left="567"/>
        <w:rPr>
          <w:rFonts w:ascii="Arial" w:hAnsi="Arial" w:cs="Arial"/>
          <w:sz w:val="22"/>
        </w:rPr>
      </w:pPr>
      <w:r w:rsidRPr="009629B4">
        <w:rPr>
          <w:rFonts w:ascii="Arial" w:hAnsi="Arial" w:cs="Arial"/>
          <w:sz w:val="22"/>
        </w:rPr>
        <w:t>Departmental management</w:t>
      </w:r>
      <w:r w:rsidR="00244212" w:rsidRPr="009629B4">
        <w:rPr>
          <w:rFonts w:ascii="Arial" w:hAnsi="Arial" w:cs="Arial"/>
          <w:sz w:val="22"/>
        </w:rPr>
        <w:t xml:space="preserve"> and University senior management</w:t>
      </w:r>
    </w:p>
    <w:p w14:paraId="398A5633" w14:textId="6A358B05" w:rsidR="00B9140F" w:rsidRPr="009629B4" w:rsidRDefault="00B9140F" w:rsidP="002B5854">
      <w:pPr>
        <w:ind w:left="567"/>
        <w:rPr>
          <w:rFonts w:ascii="Arial" w:hAnsi="Arial" w:cs="Arial"/>
          <w:sz w:val="22"/>
        </w:rPr>
      </w:pPr>
      <w:r w:rsidRPr="009629B4">
        <w:rPr>
          <w:rFonts w:ascii="Arial" w:hAnsi="Arial" w:cs="Arial"/>
          <w:sz w:val="22"/>
        </w:rPr>
        <w:t>Other members of the department</w:t>
      </w:r>
      <w:r w:rsidR="00D03506" w:rsidRPr="009629B4">
        <w:rPr>
          <w:rFonts w:ascii="Arial" w:hAnsi="Arial" w:cs="Arial"/>
          <w:sz w:val="22"/>
        </w:rPr>
        <w:t>/University staff</w:t>
      </w:r>
    </w:p>
    <w:p w14:paraId="1B00A6B1" w14:textId="2569AD42" w:rsidR="00D03506" w:rsidRPr="009629B4" w:rsidRDefault="00D03506" w:rsidP="002B5854">
      <w:pPr>
        <w:ind w:left="567"/>
        <w:rPr>
          <w:rFonts w:ascii="Arial" w:hAnsi="Arial" w:cs="Arial"/>
          <w:sz w:val="22"/>
        </w:rPr>
      </w:pPr>
      <w:r w:rsidRPr="009629B4">
        <w:rPr>
          <w:rFonts w:ascii="Arial" w:hAnsi="Arial" w:cs="Arial"/>
          <w:sz w:val="22"/>
        </w:rPr>
        <w:t xml:space="preserve">External </w:t>
      </w:r>
      <w:r w:rsidR="009629B4">
        <w:rPr>
          <w:rFonts w:ascii="Arial" w:hAnsi="Arial" w:cs="Arial"/>
          <w:sz w:val="22"/>
        </w:rPr>
        <w:t>stakeholders</w:t>
      </w:r>
    </w:p>
    <w:p w14:paraId="3F337CF3" w14:textId="5977F5D5" w:rsidR="00D03506" w:rsidRPr="006D162A" w:rsidRDefault="00D03506" w:rsidP="002B5854">
      <w:pPr>
        <w:ind w:left="567"/>
        <w:rPr>
          <w:rFonts w:ascii="Arial" w:hAnsi="Arial" w:cs="Arial"/>
          <w:sz w:val="22"/>
        </w:rPr>
      </w:pPr>
      <w:r w:rsidRPr="009629B4">
        <w:rPr>
          <w:rFonts w:ascii="Arial" w:hAnsi="Arial" w:cs="Arial"/>
          <w:sz w:val="22"/>
        </w:rPr>
        <w:t>Relevant suppliers and external contacts</w:t>
      </w:r>
    </w:p>
    <w:p w14:paraId="7A27DFDD" w14:textId="720E6577" w:rsidR="00A2516E" w:rsidRPr="00722340" w:rsidRDefault="00DC52F1" w:rsidP="002B5854">
      <w:pPr>
        <w:rPr>
          <w:rFonts w:ascii="Roboto" w:hAnsi="Roboto"/>
          <w:sz w:val="22"/>
        </w:rPr>
      </w:pPr>
      <w:r>
        <w:pict w14:anchorId="364E1E1B">
          <v:rect id="Horizontal Line 5" o:spid="_x0000_s2059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67887447" w:rsidR="00232309" w:rsidRPr="006D162A" w:rsidRDefault="00594D7E" w:rsidP="002B5854">
      <w:pPr>
        <w:ind w:left="567"/>
        <w:rPr>
          <w:rFonts w:ascii="Arial" w:hAnsi="Arial" w:cs="Arial"/>
          <w:sz w:val="22"/>
        </w:rPr>
      </w:pPr>
      <w:bookmarkStart w:id="1" w:name="_Hlk193879880"/>
      <w:r w:rsidRPr="00594D7E">
        <w:rPr>
          <w:rFonts w:ascii="Arial" w:hAnsi="Arial" w:cs="Arial"/>
          <w:sz w:val="22"/>
        </w:rPr>
        <w:t>To be available to participate in fieldwork as required by the specified research project</w:t>
      </w:r>
      <w:r>
        <w:rPr>
          <w:rFonts w:ascii="Arial" w:hAnsi="Arial" w:cs="Arial"/>
          <w:sz w:val="22"/>
        </w:rPr>
        <w:t>.</w:t>
      </w:r>
    </w:p>
    <w:bookmarkEnd w:id="1"/>
    <w:p w14:paraId="09E730F5" w14:textId="0846EB47" w:rsidR="00A2516E" w:rsidRPr="00722340" w:rsidRDefault="00DC52F1" w:rsidP="002B5854">
      <w:pPr>
        <w:rPr>
          <w:rFonts w:ascii="Roboto" w:hAnsi="Roboto"/>
          <w:sz w:val="22"/>
        </w:rPr>
      </w:pPr>
      <w:r>
        <w:pict w14:anchorId="15B88853">
          <v:rect id="Horizontal Line 6" o:spid="_x0000_s2058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72546671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9629B4">
        <w:rPr>
          <w:rFonts w:ascii="Arial" w:hAnsi="Arial" w:cs="Arial"/>
          <w:sz w:val="22"/>
        </w:rPr>
        <w:t>Health Sciences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669DA8C2" w14:textId="2013A817" w:rsidR="00840798" w:rsidRDefault="00E2633A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Substantial experience of real-world implementation </w:t>
      </w:r>
      <w:r w:rsidR="001946AE">
        <w:rPr>
          <w:rFonts w:ascii="Arial" w:hAnsi="Arial" w:cs="Arial"/>
          <w:sz w:val="22"/>
        </w:rPr>
        <w:t xml:space="preserve">of digital technologies </w:t>
      </w:r>
      <w:r>
        <w:rPr>
          <w:rFonts w:ascii="Arial" w:hAnsi="Arial" w:cs="Arial"/>
          <w:sz w:val="22"/>
        </w:rPr>
        <w:t>and evaluation in adult health/social care settings</w:t>
      </w:r>
    </w:p>
    <w:p w14:paraId="0BA2980B" w14:textId="7954B682" w:rsidR="00E2633A" w:rsidRDefault="005A6E64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Substantial experience of survey design and analysis, including SPSS and Qualtrics, and thematic analysis of qualitative data</w:t>
      </w:r>
      <w:r w:rsidR="00E35203">
        <w:rPr>
          <w:rFonts w:ascii="Arial" w:hAnsi="Arial" w:cs="Arial"/>
          <w:sz w:val="22"/>
        </w:rPr>
        <w:t xml:space="preserve"> with health/social care </w:t>
      </w:r>
      <w:r w:rsidR="005357BB">
        <w:rPr>
          <w:rFonts w:ascii="Arial" w:hAnsi="Arial" w:cs="Arial"/>
          <w:sz w:val="22"/>
        </w:rPr>
        <w:t>partners</w:t>
      </w:r>
      <w:r>
        <w:rPr>
          <w:rFonts w:ascii="Arial" w:hAnsi="Arial" w:cs="Arial"/>
          <w:sz w:val="22"/>
        </w:rPr>
        <w:t>.</w:t>
      </w:r>
    </w:p>
    <w:p w14:paraId="5CA5E9D1" w14:textId="53350909" w:rsidR="005357BB" w:rsidRDefault="005357BB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Substantial experience of stakeholder engagement, including with patients/public and health/social care professionals</w:t>
      </w:r>
      <w:r w:rsidR="001946AE">
        <w:rPr>
          <w:rFonts w:ascii="Arial" w:hAnsi="Arial" w:cs="Arial"/>
          <w:sz w:val="22"/>
        </w:rPr>
        <w:t>, to support knowledge exchange and pathways to impact including with non-specialist audiences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BA0543">
        <w:rPr>
          <w:rFonts w:ascii="Arial" w:hAnsi="Arial" w:cs="Arial"/>
          <w:sz w:val="22"/>
        </w:rPr>
        <w:t>all of</w:t>
      </w:r>
      <w:proofErr w:type="gramEnd"/>
      <w:r w:rsidRPr="00BA0543">
        <w:rPr>
          <w:rFonts w:ascii="Arial" w:hAnsi="Arial" w:cs="Arial"/>
          <w:sz w:val="22"/>
        </w:rPr>
        <w:t xml:space="preserve">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6B4D0E36" w:rsidR="00C836E2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PhD in </w:t>
      </w:r>
      <w:r w:rsidR="009629B4">
        <w:rPr>
          <w:rFonts w:ascii="Arial" w:hAnsi="Arial" w:cs="Arial"/>
          <w:sz w:val="22"/>
        </w:rPr>
        <w:t>Health Sciences</w:t>
      </w:r>
      <w:r>
        <w:rPr>
          <w:rFonts w:ascii="Arial" w:hAnsi="Arial" w:cs="Arial"/>
          <w:sz w:val="22"/>
        </w:rPr>
        <w:t xml:space="preserve">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F2EBEE4" w14:textId="12890696" w:rsidR="006D162A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Teaching qualification (PGCAP or equivalent).</w:t>
      </w:r>
    </w:p>
    <w:p w14:paraId="1E68F6DB" w14:textId="25D0E93B" w:rsidR="00CB1D5C" w:rsidRDefault="00CB1D5C" w:rsidP="00A362CF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Membership of Higher Education Academy.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66E54C0C" w14:textId="76FDCDDF" w:rsidR="00B25DB3" w:rsidRPr="006D162A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Understanding of the Concordats relevance to research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DC52F1" w:rsidP="002B5854">
      <w:pPr>
        <w:rPr>
          <w:rFonts w:ascii="Roboto" w:hAnsi="Roboto"/>
          <w:color w:val="002E3B" w:themeColor="accent1"/>
          <w:sz w:val="22"/>
        </w:rPr>
      </w:pPr>
      <w:r>
        <w:pict w14:anchorId="44FBB114">
          <v:rect id="Horizontal Line 7" o:spid="_x0000_s2057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3720CFE" w14:textId="2C9992A1" w:rsidR="0004217C" w:rsidRPr="00C9549D" w:rsidRDefault="00DC52F1" w:rsidP="00CB1D5C">
      <w:pPr>
        <w:rPr>
          <w:rFonts w:ascii="Roboto" w:hAnsi="Roboto"/>
          <w:color w:val="002E3B" w:themeColor="accent1"/>
          <w:sz w:val="22"/>
        </w:rPr>
      </w:pPr>
      <w:r>
        <w:pict w14:anchorId="77FE0CEF">
          <v:rect id="Horizontal Line 8" o:spid="_x0000_s2056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DC52F1" w:rsidP="00CB1D5C">
      <w:pPr>
        <w:rPr>
          <w:rFonts w:ascii="Roboto" w:hAnsi="Roboto"/>
          <w:color w:val="002E3B" w:themeColor="accent1"/>
          <w:sz w:val="22"/>
        </w:rPr>
      </w:pPr>
      <w:r>
        <w:pict w14:anchorId="5BD1AC71">
          <v:rect id="Horizontal Line 9" o:spid="_x0000_s2055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DC52F1" w:rsidP="00CB1D5C">
      <w:pPr>
        <w:rPr>
          <w:rFonts w:ascii="Roboto" w:hAnsi="Roboto"/>
          <w:sz w:val="22"/>
        </w:rPr>
      </w:pPr>
      <w:r>
        <w:pict w14:anchorId="57E9D4E1">
          <v:rect id="Horizontal Line 10" o:spid="_x0000_s2054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26844E41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8F05DD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6D71E24D" w14:textId="77777777" w:rsidR="00DC1C11" w:rsidRPr="00722340" w:rsidRDefault="00DC1C11" w:rsidP="00DC1C11">
      <w:pPr>
        <w:rPr>
          <w:rFonts w:ascii="Roboto" w:hAnsi="Roboto"/>
          <w:sz w:val="22"/>
        </w:rPr>
      </w:pPr>
      <w:r w:rsidRPr="008B0F71">
        <w:rPr>
          <w:rFonts w:ascii="Roboto" w:hAnsi="Roboto"/>
          <w:color w:val="E73238" w:themeColor="accent2"/>
          <w:sz w:val="22"/>
        </w:rPr>
        <w:t>[</w:t>
      </w:r>
      <w:r>
        <w:rPr>
          <w:rFonts w:ascii="Roboto" w:hAnsi="Roboto"/>
          <w:color w:val="E73238" w:themeColor="accent2"/>
          <w:sz w:val="22"/>
        </w:rPr>
        <w:t>Author</w:t>
      </w:r>
      <w:r w:rsidRPr="008B0F71">
        <w:rPr>
          <w:rFonts w:ascii="Roboto" w:hAnsi="Roboto"/>
          <w:color w:val="E73238" w:themeColor="accent2"/>
          <w:sz w:val="22"/>
        </w:rPr>
        <w:t xml:space="preserve"> to </w:t>
      </w:r>
      <w:r>
        <w:rPr>
          <w:rFonts w:ascii="Roboto" w:hAnsi="Roboto"/>
          <w:color w:val="E73238" w:themeColor="accent2"/>
          <w:sz w:val="22"/>
        </w:rPr>
        <w:t>check selections below prior to confirmation of job description/submission to Recruitment.</w:t>
      </w:r>
      <w:r w:rsidRPr="008B0F71">
        <w:rPr>
          <w:rFonts w:ascii="Roboto" w:hAnsi="Roboto"/>
          <w:color w:val="E73238" w:themeColor="accent2"/>
          <w:sz w:val="22"/>
        </w:rPr>
        <w:t>]</w:t>
      </w:r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24171895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774B11C0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6F6FDF86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5708A63F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54E63A1C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sz w:val="22"/>
            </w:rPr>
            <w:t>Not applicable</w:t>
          </w:r>
        </w:sdtContent>
      </w:sdt>
    </w:p>
    <w:p w14:paraId="0816B182" w14:textId="620645F5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6E3181AF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1A606907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339B844D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1C237AC9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77DAE973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sz w:val="22"/>
            </w:rPr>
            <w:t>Occasionally &lt;30% Time</w:t>
          </w:r>
        </w:sdtContent>
      </w:sdt>
    </w:p>
    <w:p w14:paraId="6059B689" w14:textId="01B6304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DC52F1" w:rsidP="00DC1C11">
      <w:pPr>
        <w:rPr>
          <w:rFonts w:ascii="Roboto" w:hAnsi="Roboto"/>
          <w:sz w:val="22"/>
        </w:rPr>
      </w:pPr>
      <w:r>
        <w:pict w14:anchorId="58F7A50D">
          <v:rect id="Horizontal Line 11" o:spid="_x0000_s2053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19B14647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31BE29B4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6989D717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sz w:val="22"/>
            </w:rPr>
            <w:t>Occasionally &lt;30% Time</w:t>
          </w:r>
        </w:sdtContent>
      </w:sdt>
    </w:p>
    <w:p w14:paraId="23130ABD" w14:textId="66ACAA4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636D6987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DC52F1" w:rsidP="00DC1C11">
      <w:pPr>
        <w:rPr>
          <w:rFonts w:ascii="Roboto" w:hAnsi="Roboto"/>
          <w:sz w:val="22"/>
        </w:rPr>
      </w:pPr>
      <w:r>
        <w:pict w14:anchorId="75C2016B">
          <v:rect id="Horizontal Line 12" o:spid="_x0000_s2052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0DE64BDC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2448539F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232538FF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66501F0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25D0B647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8F05D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003EEA1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F05D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DC52F1" w:rsidP="00DC1C11">
      <w:pPr>
        <w:rPr>
          <w:rFonts w:ascii="Roboto" w:hAnsi="Roboto"/>
          <w:sz w:val="22"/>
        </w:rPr>
      </w:pPr>
      <w:r>
        <w:pict w14:anchorId="4BA620B6">
          <v:rect id="Horizontal Line 13" o:spid="_x0000_s2051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32F791B6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F05D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65E6530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F05D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DC52F1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pict w14:anchorId="2F5686E1">
          <v:rect id="Horizontal Line 14" o:spid="_x0000_s2050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32792A3" w14:textId="5902DC7F" w:rsidR="000B219D" w:rsidRPr="00C16BCC" w:rsidRDefault="000B219D" w:rsidP="00C16BCC">
      <w:pPr>
        <w:spacing w:before="0" w:after="0"/>
        <w:rPr>
          <w:rFonts w:ascii="Roboto" w:hAnsi="Roboto"/>
          <w:color w:val="000000" w:themeColor="text1"/>
          <w:sz w:val="22"/>
        </w:rPr>
      </w:pPr>
    </w:p>
    <w:sectPr w:rsidR="000B219D" w:rsidRPr="00C16BCC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EDCA" w14:textId="77777777" w:rsidR="00DC52F1" w:rsidRDefault="00DC52F1" w:rsidP="00850136">
      <w:r>
        <w:separator/>
      </w:r>
    </w:p>
  </w:endnote>
  <w:endnote w:type="continuationSeparator" w:id="0">
    <w:p w14:paraId="3C177F72" w14:textId="77777777" w:rsidR="00DC52F1" w:rsidRDefault="00DC52F1" w:rsidP="00850136">
      <w:r>
        <w:continuationSeparator/>
      </w:r>
    </w:p>
  </w:endnote>
  <w:endnote w:type="continuationNotice" w:id="1">
    <w:p w14:paraId="2D448932" w14:textId="77777777" w:rsidR="00DC52F1" w:rsidRDefault="00DC52F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538A" w14:textId="77777777" w:rsidR="00DC52F1" w:rsidRDefault="00DC52F1" w:rsidP="00850136">
      <w:r>
        <w:separator/>
      </w:r>
    </w:p>
  </w:footnote>
  <w:footnote w:type="continuationSeparator" w:id="0">
    <w:p w14:paraId="6462C4EE" w14:textId="77777777" w:rsidR="00DC52F1" w:rsidRDefault="00DC52F1" w:rsidP="00850136">
      <w:r>
        <w:continuationSeparator/>
      </w:r>
    </w:p>
  </w:footnote>
  <w:footnote w:type="continuationNotice" w:id="1">
    <w:p w14:paraId="2B252A64" w14:textId="77777777" w:rsidR="00DC52F1" w:rsidRDefault="00DC52F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1CCE"/>
    <w:multiLevelType w:val="multilevel"/>
    <w:tmpl w:val="9C5A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6A3D28"/>
    <w:multiLevelType w:val="multilevel"/>
    <w:tmpl w:val="EE5C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56F17"/>
    <w:multiLevelType w:val="multilevel"/>
    <w:tmpl w:val="27F6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64B26"/>
    <w:multiLevelType w:val="multilevel"/>
    <w:tmpl w:val="6520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5E201E"/>
    <w:multiLevelType w:val="multilevel"/>
    <w:tmpl w:val="CD4C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055D3"/>
    <w:multiLevelType w:val="multilevel"/>
    <w:tmpl w:val="718E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D6590"/>
    <w:multiLevelType w:val="multilevel"/>
    <w:tmpl w:val="04AE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146335"/>
    <w:multiLevelType w:val="multilevel"/>
    <w:tmpl w:val="7796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AC16CF"/>
    <w:multiLevelType w:val="multilevel"/>
    <w:tmpl w:val="94BC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DE6A1A"/>
    <w:multiLevelType w:val="multilevel"/>
    <w:tmpl w:val="87C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C0FCE"/>
    <w:multiLevelType w:val="multilevel"/>
    <w:tmpl w:val="0D02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12"/>
  </w:num>
  <w:num w:numId="2" w16cid:durableId="1468011908">
    <w:abstractNumId w:val="8"/>
  </w:num>
  <w:num w:numId="3" w16cid:durableId="1960061751">
    <w:abstractNumId w:val="7"/>
  </w:num>
  <w:num w:numId="4" w16cid:durableId="1331520153">
    <w:abstractNumId w:val="16"/>
  </w:num>
  <w:num w:numId="5" w16cid:durableId="1893731709">
    <w:abstractNumId w:val="11"/>
  </w:num>
  <w:num w:numId="6" w16cid:durableId="1357728833">
    <w:abstractNumId w:val="10"/>
  </w:num>
  <w:num w:numId="7" w16cid:durableId="1107307906">
    <w:abstractNumId w:val="4"/>
  </w:num>
  <w:num w:numId="8" w16cid:durableId="512182663">
    <w:abstractNumId w:val="0"/>
  </w:num>
  <w:num w:numId="9" w16cid:durableId="636883447">
    <w:abstractNumId w:val="22"/>
  </w:num>
  <w:num w:numId="10" w16cid:durableId="74933991">
    <w:abstractNumId w:val="23"/>
  </w:num>
  <w:num w:numId="11" w16cid:durableId="1388648237">
    <w:abstractNumId w:val="14"/>
  </w:num>
  <w:num w:numId="12" w16cid:durableId="206454054">
    <w:abstractNumId w:val="2"/>
  </w:num>
  <w:num w:numId="13" w16cid:durableId="543445794">
    <w:abstractNumId w:val="26"/>
  </w:num>
  <w:num w:numId="14" w16cid:durableId="812990400">
    <w:abstractNumId w:val="21"/>
  </w:num>
  <w:num w:numId="15" w16cid:durableId="198130965">
    <w:abstractNumId w:val="25"/>
  </w:num>
  <w:num w:numId="16" w16cid:durableId="2037348564">
    <w:abstractNumId w:val="9"/>
  </w:num>
  <w:num w:numId="17" w16cid:durableId="827596543">
    <w:abstractNumId w:val="5"/>
  </w:num>
  <w:num w:numId="18" w16cid:durableId="1886404863">
    <w:abstractNumId w:val="3"/>
  </w:num>
  <w:num w:numId="19" w16cid:durableId="2000959503">
    <w:abstractNumId w:val="17"/>
  </w:num>
  <w:num w:numId="20" w16cid:durableId="1209952760">
    <w:abstractNumId w:val="19"/>
  </w:num>
  <w:num w:numId="21" w16cid:durableId="181675769">
    <w:abstractNumId w:val="6"/>
  </w:num>
  <w:num w:numId="22" w16cid:durableId="81414323">
    <w:abstractNumId w:val="18"/>
  </w:num>
  <w:num w:numId="23" w16cid:durableId="436756845">
    <w:abstractNumId w:val="15"/>
  </w:num>
  <w:num w:numId="24" w16cid:durableId="980354648">
    <w:abstractNumId w:val="20"/>
  </w:num>
  <w:num w:numId="25" w16cid:durableId="431554967">
    <w:abstractNumId w:val="1"/>
  </w:num>
  <w:num w:numId="26" w16cid:durableId="1486891847">
    <w:abstractNumId w:val="13"/>
  </w:num>
  <w:num w:numId="27" w16cid:durableId="9646949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6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B4F93"/>
    <w:rsid w:val="000C0931"/>
    <w:rsid w:val="000E34C2"/>
    <w:rsid w:val="00111D9F"/>
    <w:rsid w:val="00142290"/>
    <w:rsid w:val="00145231"/>
    <w:rsid w:val="001546B1"/>
    <w:rsid w:val="00173D94"/>
    <w:rsid w:val="00182EF2"/>
    <w:rsid w:val="001946AE"/>
    <w:rsid w:val="001A2647"/>
    <w:rsid w:val="001B039D"/>
    <w:rsid w:val="001B067E"/>
    <w:rsid w:val="001B565F"/>
    <w:rsid w:val="001C6141"/>
    <w:rsid w:val="00207344"/>
    <w:rsid w:val="00232309"/>
    <w:rsid w:val="00244212"/>
    <w:rsid w:val="00256C9F"/>
    <w:rsid w:val="0025756E"/>
    <w:rsid w:val="002666B4"/>
    <w:rsid w:val="00270F82"/>
    <w:rsid w:val="00271BCD"/>
    <w:rsid w:val="002A19D4"/>
    <w:rsid w:val="002B5854"/>
    <w:rsid w:val="002C7987"/>
    <w:rsid w:val="002D75C9"/>
    <w:rsid w:val="0030273F"/>
    <w:rsid w:val="00341D3D"/>
    <w:rsid w:val="00351A95"/>
    <w:rsid w:val="00351AEA"/>
    <w:rsid w:val="0035244A"/>
    <w:rsid w:val="0035739F"/>
    <w:rsid w:val="003948DC"/>
    <w:rsid w:val="003976C6"/>
    <w:rsid w:val="003979F4"/>
    <w:rsid w:val="003A34A2"/>
    <w:rsid w:val="003C3F9A"/>
    <w:rsid w:val="00402288"/>
    <w:rsid w:val="00420CEA"/>
    <w:rsid w:val="00482867"/>
    <w:rsid w:val="0048776D"/>
    <w:rsid w:val="004A3DAA"/>
    <w:rsid w:val="004C2AD4"/>
    <w:rsid w:val="004D46AB"/>
    <w:rsid w:val="004D56EC"/>
    <w:rsid w:val="004D60E8"/>
    <w:rsid w:val="00527707"/>
    <w:rsid w:val="00531950"/>
    <w:rsid w:val="005357BB"/>
    <w:rsid w:val="005478D6"/>
    <w:rsid w:val="00577C4D"/>
    <w:rsid w:val="00580F9F"/>
    <w:rsid w:val="00587D40"/>
    <w:rsid w:val="00594D7E"/>
    <w:rsid w:val="00595EEB"/>
    <w:rsid w:val="00597215"/>
    <w:rsid w:val="005A6E64"/>
    <w:rsid w:val="005B29A7"/>
    <w:rsid w:val="005C31DB"/>
    <w:rsid w:val="00601792"/>
    <w:rsid w:val="00630798"/>
    <w:rsid w:val="00633449"/>
    <w:rsid w:val="00636AC5"/>
    <w:rsid w:val="00640CC3"/>
    <w:rsid w:val="00663881"/>
    <w:rsid w:val="006807C5"/>
    <w:rsid w:val="006C3E01"/>
    <w:rsid w:val="006C64E5"/>
    <w:rsid w:val="006D162A"/>
    <w:rsid w:val="006D1CDC"/>
    <w:rsid w:val="006E3F8E"/>
    <w:rsid w:val="006F0DDE"/>
    <w:rsid w:val="00700FEC"/>
    <w:rsid w:val="00722340"/>
    <w:rsid w:val="00783F34"/>
    <w:rsid w:val="007A0463"/>
    <w:rsid w:val="007A5AD0"/>
    <w:rsid w:val="007B287A"/>
    <w:rsid w:val="007B77C1"/>
    <w:rsid w:val="007C16B7"/>
    <w:rsid w:val="007C311C"/>
    <w:rsid w:val="007C5892"/>
    <w:rsid w:val="007D5C4A"/>
    <w:rsid w:val="007E77F9"/>
    <w:rsid w:val="00812F3B"/>
    <w:rsid w:val="00840798"/>
    <w:rsid w:val="00850136"/>
    <w:rsid w:val="00883B4C"/>
    <w:rsid w:val="00886EF0"/>
    <w:rsid w:val="008A448A"/>
    <w:rsid w:val="008B0F71"/>
    <w:rsid w:val="008D2199"/>
    <w:rsid w:val="008F05DD"/>
    <w:rsid w:val="008F1F12"/>
    <w:rsid w:val="0093015B"/>
    <w:rsid w:val="0093666C"/>
    <w:rsid w:val="00936CA7"/>
    <w:rsid w:val="009548CE"/>
    <w:rsid w:val="009608CA"/>
    <w:rsid w:val="009629B4"/>
    <w:rsid w:val="00987295"/>
    <w:rsid w:val="009915A3"/>
    <w:rsid w:val="009A602E"/>
    <w:rsid w:val="009B7126"/>
    <w:rsid w:val="009C137A"/>
    <w:rsid w:val="009D1D17"/>
    <w:rsid w:val="009D6FC3"/>
    <w:rsid w:val="00A013BA"/>
    <w:rsid w:val="00A2516E"/>
    <w:rsid w:val="00A362CF"/>
    <w:rsid w:val="00A40716"/>
    <w:rsid w:val="00A574E8"/>
    <w:rsid w:val="00A64E71"/>
    <w:rsid w:val="00A66BF4"/>
    <w:rsid w:val="00A74C90"/>
    <w:rsid w:val="00A906D4"/>
    <w:rsid w:val="00AA762D"/>
    <w:rsid w:val="00B2394B"/>
    <w:rsid w:val="00B25DB3"/>
    <w:rsid w:val="00B9140F"/>
    <w:rsid w:val="00BA0543"/>
    <w:rsid w:val="00BA4938"/>
    <w:rsid w:val="00BA7F8A"/>
    <w:rsid w:val="00BB1088"/>
    <w:rsid w:val="00BD5FBF"/>
    <w:rsid w:val="00BF0812"/>
    <w:rsid w:val="00C16BCC"/>
    <w:rsid w:val="00C37E2C"/>
    <w:rsid w:val="00C6007A"/>
    <w:rsid w:val="00C6135A"/>
    <w:rsid w:val="00C61FB0"/>
    <w:rsid w:val="00C721CF"/>
    <w:rsid w:val="00C836E2"/>
    <w:rsid w:val="00C86602"/>
    <w:rsid w:val="00C8781A"/>
    <w:rsid w:val="00C9549D"/>
    <w:rsid w:val="00CB1D5C"/>
    <w:rsid w:val="00CB500A"/>
    <w:rsid w:val="00CC42EE"/>
    <w:rsid w:val="00CD20C8"/>
    <w:rsid w:val="00CD4E5C"/>
    <w:rsid w:val="00CE2869"/>
    <w:rsid w:val="00CE75C9"/>
    <w:rsid w:val="00CF12EC"/>
    <w:rsid w:val="00CF2A12"/>
    <w:rsid w:val="00D03506"/>
    <w:rsid w:val="00D41E20"/>
    <w:rsid w:val="00D56D51"/>
    <w:rsid w:val="00D56E08"/>
    <w:rsid w:val="00D65476"/>
    <w:rsid w:val="00D661FB"/>
    <w:rsid w:val="00D86E92"/>
    <w:rsid w:val="00DA0322"/>
    <w:rsid w:val="00DC1C11"/>
    <w:rsid w:val="00DC222E"/>
    <w:rsid w:val="00DC52F1"/>
    <w:rsid w:val="00DE1426"/>
    <w:rsid w:val="00E13B1E"/>
    <w:rsid w:val="00E2633A"/>
    <w:rsid w:val="00E35203"/>
    <w:rsid w:val="00E35221"/>
    <w:rsid w:val="00E37A82"/>
    <w:rsid w:val="00E416F9"/>
    <w:rsid w:val="00E51761"/>
    <w:rsid w:val="00E5700A"/>
    <w:rsid w:val="00E60932"/>
    <w:rsid w:val="00E76E9F"/>
    <w:rsid w:val="00E87318"/>
    <w:rsid w:val="00E907DE"/>
    <w:rsid w:val="00EC6636"/>
    <w:rsid w:val="00EF14A1"/>
    <w:rsid w:val="00F36ABB"/>
    <w:rsid w:val="00F46BA1"/>
    <w:rsid w:val="00F51161"/>
    <w:rsid w:val="00F56318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D2199"/>
  </w:style>
  <w:style w:type="paragraph" w:customStyle="1" w:styleId="paragraph">
    <w:name w:val="paragraph"/>
    <w:basedOn w:val="Normal"/>
    <w:rsid w:val="009915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99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144F6F"/>
    <w:rsid w:val="00256C9F"/>
    <w:rsid w:val="002E3972"/>
    <w:rsid w:val="0030273F"/>
    <w:rsid w:val="00351A95"/>
    <w:rsid w:val="0035244A"/>
    <w:rsid w:val="003F567D"/>
    <w:rsid w:val="00420CEA"/>
    <w:rsid w:val="0048776D"/>
    <w:rsid w:val="004C2AD4"/>
    <w:rsid w:val="004D56EC"/>
    <w:rsid w:val="00595EEB"/>
    <w:rsid w:val="00601792"/>
    <w:rsid w:val="006807C5"/>
    <w:rsid w:val="00681FF7"/>
    <w:rsid w:val="006F0DDE"/>
    <w:rsid w:val="00727B4D"/>
    <w:rsid w:val="007623D1"/>
    <w:rsid w:val="00783F34"/>
    <w:rsid w:val="007D5C4A"/>
    <w:rsid w:val="0083084C"/>
    <w:rsid w:val="0093015B"/>
    <w:rsid w:val="00936CA7"/>
    <w:rsid w:val="009548CE"/>
    <w:rsid w:val="00961673"/>
    <w:rsid w:val="00A906D4"/>
    <w:rsid w:val="00AF5686"/>
    <w:rsid w:val="00B76E0F"/>
    <w:rsid w:val="00BA7F8A"/>
    <w:rsid w:val="00C04435"/>
    <w:rsid w:val="00C6007A"/>
    <w:rsid w:val="00C6135A"/>
    <w:rsid w:val="00CB500A"/>
    <w:rsid w:val="00D1789B"/>
    <w:rsid w:val="00DC222E"/>
    <w:rsid w:val="00E37A82"/>
    <w:rsid w:val="00E51761"/>
    <w:rsid w:val="00F36ABB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70b7a717f1b5e86db153f7abb4287e18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eba2b5d9a63c0ebfd74a33829997a876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56ADDB-1247-4AD0-B01B-F94387C3B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Samantha Stubbs</cp:lastModifiedBy>
  <cp:revision>2</cp:revision>
  <dcterms:created xsi:type="dcterms:W3CDTF">2026-06-02T10:15:00Z</dcterms:created>
  <dcterms:modified xsi:type="dcterms:W3CDTF">2026-06-02T10:15:00Z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